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D75CC" w14:textId="453B58DE" w:rsidR="007862E7" w:rsidRPr="001F741B" w:rsidRDefault="007862E7" w:rsidP="001F741B">
      <w:pPr>
        <w:pStyle w:val="Heading1"/>
      </w:pPr>
      <w:r>
        <w:rPr>
          <w:noProof/>
        </w:rPr>
        <w:t xml:space="preserve">               </w:t>
      </w:r>
      <w:r>
        <w:tab/>
      </w:r>
      <w:r>
        <w:tab/>
      </w:r>
      <w:r>
        <w:tab/>
      </w:r>
      <w:r>
        <w:tab/>
      </w:r>
      <w:r w:rsidR="00737B55">
        <w:tab/>
      </w:r>
      <w:r w:rsidR="00737B55">
        <w:tab/>
      </w:r>
      <w:r>
        <w:tab/>
      </w:r>
    </w:p>
    <w:p w14:paraId="5B98CC58" w14:textId="047AFD7C" w:rsidR="00DD6E8D" w:rsidRPr="001F741B" w:rsidRDefault="00DD6E8D" w:rsidP="001F741B">
      <w:pPr>
        <w:ind w:left="4320" w:hanging="4320"/>
        <w:rPr>
          <w:rFonts w:ascii="Cachet Book" w:eastAsia="Cachet Book" w:hAnsi="Cachet Book" w:cs="Cachet Book"/>
          <w:sz w:val="22"/>
          <w:szCs w:val="22"/>
        </w:rPr>
      </w:pPr>
      <w:r>
        <w:rPr>
          <w:rFonts w:ascii="Cachet Book" w:eastAsia="Cachet Book" w:hAnsi="Cachet Book" w:cs="Cachet Book"/>
          <w:b/>
          <w:bCs/>
        </w:rPr>
        <w:t>FOR IMMEDIATE RELEASE</w:t>
      </w:r>
      <w:r>
        <w:rPr>
          <w:rFonts w:ascii="Cachet Book" w:eastAsia="Cachet Book" w:hAnsi="Cachet Book" w:cs="Cachet Book"/>
        </w:rPr>
        <w:t xml:space="preserve"> </w:t>
      </w:r>
      <w:r w:rsidR="001F741B">
        <w:rPr>
          <w:rFonts w:ascii="Cachet Book" w:eastAsia="Cachet Book" w:hAnsi="Cachet Book" w:cs="Cachet Book"/>
        </w:rPr>
        <w:tab/>
      </w:r>
      <w:r w:rsidR="001F741B">
        <w:rPr>
          <w:rFonts w:ascii="Cachet Book" w:eastAsia="Cachet Book" w:hAnsi="Cachet Book" w:cs="Cachet Book"/>
        </w:rPr>
        <w:tab/>
      </w:r>
      <w:r w:rsidR="001F741B">
        <w:rPr>
          <w:rFonts w:ascii="Cachet Book" w:eastAsia="Cachet Book" w:hAnsi="Cachet Book" w:cs="Cachet Book"/>
        </w:rPr>
        <w:tab/>
      </w:r>
      <w:r w:rsidRPr="001F741B">
        <w:rPr>
          <w:rFonts w:ascii="Cachet Book" w:eastAsia="Cachet Book" w:hAnsi="Cachet Book" w:cs="Cachet Book"/>
          <w:sz w:val="22"/>
          <w:szCs w:val="22"/>
        </w:rPr>
        <w:t>Contact:</w:t>
      </w:r>
    </w:p>
    <w:p w14:paraId="0FE42583" w14:textId="77777777" w:rsidR="00DD6E8D" w:rsidRPr="001F741B" w:rsidRDefault="00DD6E8D" w:rsidP="00DD6E8D">
      <w:pPr>
        <w:ind w:left="4320"/>
        <w:rPr>
          <w:rFonts w:ascii="Cachet Book" w:eastAsia="Cachet Book" w:hAnsi="Cachet Book" w:cs="Cachet Book"/>
          <w:sz w:val="22"/>
          <w:szCs w:val="22"/>
        </w:rPr>
      </w:pPr>
    </w:p>
    <w:p w14:paraId="3E7FC864" w14:textId="38F4A6DD" w:rsidR="00DD6E8D" w:rsidRPr="001F741B" w:rsidRDefault="00DD6E8D" w:rsidP="001F741B">
      <w:pPr>
        <w:ind w:left="5760"/>
        <w:rPr>
          <w:rFonts w:ascii="Cachet Book" w:eastAsia="Cachet Book" w:hAnsi="Cachet Book" w:cs="Cachet Book"/>
          <w:sz w:val="22"/>
          <w:szCs w:val="22"/>
        </w:rPr>
      </w:pPr>
      <w:r w:rsidRPr="001F741B">
        <w:rPr>
          <w:rFonts w:ascii="Cachet Book" w:eastAsia="Cachet Book" w:hAnsi="Cachet Book" w:cs="Cachet Book"/>
          <w:sz w:val="22"/>
          <w:szCs w:val="22"/>
        </w:rPr>
        <w:t>Linda Blake</w:t>
      </w:r>
      <w:r w:rsidRPr="001F741B">
        <w:rPr>
          <w:rFonts w:ascii="Cachet Book" w:eastAsia="Cachet Book" w:hAnsi="Cachet Book" w:cs="Cachet Book"/>
          <w:sz w:val="22"/>
          <w:szCs w:val="22"/>
        </w:rPr>
        <w:br/>
        <w:t>Ass</w:t>
      </w:r>
      <w:r w:rsidR="001F741B">
        <w:rPr>
          <w:rFonts w:ascii="Cachet Book" w:eastAsia="Cachet Book" w:hAnsi="Cachet Book" w:cs="Cachet Book"/>
          <w:sz w:val="22"/>
          <w:szCs w:val="22"/>
        </w:rPr>
        <w:t>ociatio</w:t>
      </w:r>
      <w:r w:rsidRPr="001F741B">
        <w:rPr>
          <w:rFonts w:ascii="Cachet Book" w:eastAsia="Cachet Book" w:hAnsi="Cachet Book" w:cs="Cachet Book"/>
          <w:sz w:val="22"/>
          <w:szCs w:val="22"/>
        </w:rPr>
        <w:t>n. Director of Communications</w:t>
      </w:r>
      <w:r w:rsidRPr="001F741B">
        <w:rPr>
          <w:rFonts w:ascii="Cachet Book" w:eastAsia="Cachet Book" w:hAnsi="Cachet Book" w:cs="Cachet Book"/>
          <w:sz w:val="22"/>
          <w:szCs w:val="22"/>
        </w:rPr>
        <w:br/>
      </w:r>
      <w:hyperlink r:id="rId7" w:history="1">
        <w:r w:rsidRPr="001F741B">
          <w:rPr>
            <w:rStyle w:val="Hyperlink0"/>
            <w:sz w:val="22"/>
            <w:szCs w:val="22"/>
          </w:rPr>
          <w:t>Linda.Blake@ymcadc.org</w:t>
        </w:r>
      </w:hyperlink>
      <w:r w:rsidRPr="001F741B">
        <w:rPr>
          <w:rStyle w:val="Hyperlink0"/>
          <w:sz w:val="22"/>
          <w:szCs w:val="22"/>
        </w:rPr>
        <w:t xml:space="preserve">; </w:t>
      </w:r>
      <w:r w:rsidRPr="001F741B">
        <w:rPr>
          <w:rFonts w:ascii="Cachet Book" w:eastAsia="Cachet Book" w:hAnsi="Cachet Book" w:cs="Cachet Book"/>
          <w:sz w:val="22"/>
          <w:szCs w:val="22"/>
        </w:rPr>
        <w:t>202-536-8394</w:t>
      </w:r>
    </w:p>
    <w:p w14:paraId="473767D7" w14:textId="77777777" w:rsidR="00DD6E8D" w:rsidRPr="001F741B" w:rsidRDefault="00DD6E8D" w:rsidP="00DD6E8D">
      <w:pPr>
        <w:jc w:val="center"/>
        <w:rPr>
          <w:rFonts w:ascii="Cachet Book" w:eastAsia="Cachet Book" w:hAnsi="Cachet Book" w:cs="Cachet Book"/>
          <w:b/>
          <w:bCs/>
          <w:sz w:val="22"/>
          <w:szCs w:val="22"/>
        </w:rPr>
      </w:pPr>
    </w:p>
    <w:p w14:paraId="7E3403E3" w14:textId="417ADF26" w:rsidR="00E305D4" w:rsidRPr="002B43D4" w:rsidRDefault="00E305D4" w:rsidP="00E305D4">
      <w:pPr>
        <w:spacing w:line="360" w:lineRule="auto"/>
        <w:rPr>
          <w:rFonts w:ascii="Cachet Book" w:hAnsi="Cachet Book"/>
          <w:b/>
        </w:rPr>
      </w:pPr>
    </w:p>
    <w:p w14:paraId="6C31BAB8" w14:textId="77777777" w:rsidR="000524C1" w:rsidRDefault="0028523E" w:rsidP="00D73D5D">
      <w:pPr>
        <w:jc w:val="center"/>
        <w:rPr>
          <w:rFonts w:ascii="Cachet Book" w:hAnsi="Cachet Book"/>
          <w:b/>
        </w:rPr>
      </w:pPr>
      <w:r>
        <w:rPr>
          <w:rFonts w:ascii="Cachet Book" w:hAnsi="Cachet Book"/>
          <w:b/>
        </w:rPr>
        <w:t xml:space="preserve">THE </w:t>
      </w:r>
      <w:r w:rsidR="00342ECB" w:rsidRPr="002B43D4">
        <w:rPr>
          <w:rFonts w:ascii="Cachet Book" w:hAnsi="Cachet Book"/>
          <w:b/>
        </w:rPr>
        <w:t>YMCA</w:t>
      </w:r>
      <w:r>
        <w:rPr>
          <w:rFonts w:ascii="Cachet Book" w:hAnsi="Cachet Book"/>
          <w:b/>
        </w:rPr>
        <w:t xml:space="preserve"> OF METROPOLITAN WASHINGTON</w:t>
      </w:r>
      <w:r w:rsidR="00342ECB" w:rsidRPr="002B43D4">
        <w:rPr>
          <w:rFonts w:ascii="Cachet Book" w:hAnsi="Cachet Book"/>
          <w:b/>
        </w:rPr>
        <w:t xml:space="preserve"> REC</w:t>
      </w:r>
      <w:r w:rsidR="00DD6E8D" w:rsidRPr="002B43D4">
        <w:rPr>
          <w:rFonts w:ascii="Cachet Book" w:hAnsi="Cachet Book"/>
          <w:b/>
        </w:rPr>
        <w:t>EIVES</w:t>
      </w:r>
      <w:r w:rsidR="00342ECB" w:rsidRPr="002B43D4">
        <w:rPr>
          <w:rFonts w:ascii="Cachet Book" w:hAnsi="Cachet Book"/>
          <w:b/>
        </w:rPr>
        <w:t xml:space="preserve"> 25K GRANT AWARD FROM S</w:t>
      </w:r>
      <w:r w:rsidR="00DD6E8D" w:rsidRPr="002B43D4">
        <w:rPr>
          <w:rFonts w:ascii="Cachet Book" w:hAnsi="Cachet Book"/>
          <w:b/>
        </w:rPr>
        <w:t>AFEWAY FOUNDATION</w:t>
      </w:r>
      <w:r w:rsidR="000524C1">
        <w:rPr>
          <w:rFonts w:ascii="Cachet Book" w:hAnsi="Cachet Book"/>
          <w:b/>
        </w:rPr>
        <w:t>’S</w:t>
      </w:r>
      <w:r w:rsidR="00DD6E8D" w:rsidRPr="002B43D4">
        <w:rPr>
          <w:rFonts w:ascii="Cachet Book" w:hAnsi="Cachet Book"/>
          <w:b/>
        </w:rPr>
        <w:t xml:space="preserve"> </w:t>
      </w:r>
      <w:r>
        <w:rPr>
          <w:rFonts w:ascii="Cachet Book" w:hAnsi="Cachet Book"/>
          <w:b/>
        </w:rPr>
        <w:t xml:space="preserve">NOURISHING NEIGHBORS PROGRAM </w:t>
      </w:r>
    </w:p>
    <w:p w14:paraId="1F2C623F" w14:textId="77777777" w:rsidR="000524C1" w:rsidRDefault="000524C1" w:rsidP="00D73D5D">
      <w:pPr>
        <w:jc w:val="center"/>
        <w:rPr>
          <w:rFonts w:ascii="Cachet Book" w:hAnsi="Cachet Book"/>
          <w:b/>
        </w:rPr>
      </w:pPr>
    </w:p>
    <w:p w14:paraId="53DFC0FB" w14:textId="63A6F865" w:rsidR="00240754" w:rsidRDefault="000524C1" w:rsidP="00240754">
      <w:pPr>
        <w:jc w:val="center"/>
        <w:rPr>
          <w:rFonts w:ascii="Cachet Book" w:hAnsi="Cachet Book"/>
          <w:i/>
        </w:rPr>
      </w:pPr>
      <w:r w:rsidRPr="000524C1">
        <w:rPr>
          <w:rFonts w:ascii="Cachet Book" w:hAnsi="Cachet Book"/>
          <w:i/>
        </w:rPr>
        <w:t>Th</w:t>
      </w:r>
      <w:r w:rsidR="00240754">
        <w:rPr>
          <w:rFonts w:ascii="Cachet Book" w:hAnsi="Cachet Book"/>
          <w:i/>
        </w:rPr>
        <w:t xml:space="preserve">ese most vital funds will </w:t>
      </w:r>
      <w:r w:rsidRPr="000524C1">
        <w:rPr>
          <w:rFonts w:ascii="Cachet Book" w:hAnsi="Cachet Book"/>
          <w:i/>
        </w:rPr>
        <w:t xml:space="preserve">help the Y’s Healthy Living Program </w:t>
      </w:r>
    </w:p>
    <w:p w14:paraId="63C8EEB6" w14:textId="49FB4D93" w:rsidR="00D73D5D" w:rsidRPr="000524C1" w:rsidRDefault="000524C1" w:rsidP="00240754">
      <w:pPr>
        <w:jc w:val="center"/>
        <w:rPr>
          <w:rFonts w:ascii="Cachet Book" w:hAnsi="Cachet Book"/>
          <w:i/>
        </w:rPr>
      </w:pPr>
      <w:proofErr w:type="gramStart"/>
      <w:r w:rsidRPr="000524C1">
        <w:rPr>
          <w:rFonts w:ascii="Cachet Book" w:hAnsi="Cachet Book"/>
          <w:i/>
        </w:rPr>
        <w:t>feed</w:t>
      </w:r>
      <w:proofErr w:type="gramEnd"/>
      <w:r w:rsidRPr="000524C1">
        <w:rPr>
          <w:rFonts w:ascii="Cachet Book" w:hAnsi="Cachet Book"/>
          <w:i/>
        </w:rPr>
        <w:t xml:space="preserve"> area children over the summer</w:t>
      </w:r>
    </w:p>
    <w:p w14:paraId="3321E3C9" w14:textId="77777777" w:rsidR="008C4141" w:rsidRPr="000524C1" w:rsidRDefault="008C4141" w:rsidP="008C4141">
      <w:pPr>
        <w:rPr>
          <w:rFonts w:ascii="Cachet Book" w:hAnsi="Cachet Book"/>
          <w:i/>
        </w:rPr>
      </w:pPr>
    </w:p>
    <w:p w14:paraId="09275605" w14:textId="77777777" w:rsidR="00F81DD8" w:rsidRPr="002B43D4" w:rsidRDefault="00F81DD8" w:rsidP="00F81DD8">
      <w:pPr>
        <w:rPr>
          <w:rFonts w:ascii="Cachet Book" w:hAnsi="Cachet Book" w:cs="Times New Roman"/>
        </w:rPr>
      </w:pPr>
    </w:p>
    <w:p w14:paraId="76CDAC5A" w14:textId="2B12A538" w:rsidR="00240754" w:rsidRDefault="002B43D4" w:rsidP="003161C1">
      <w:pPr>
        <w:jc w:val="both"/>
        <w:rPr>
          <w:rFonts w:ascii="Cachet Book" w:eastAsia="Times New Roman" w:hAnsi="Cachet Book" w:cs="Times New Roman"/>
          <w:color w:val="000000" w:themeColor="text1"/>
        </w:rPr>
      </w:pPr>
      <w:r>
        <w:rPr>
          <w:rFonts w:ascii="Cachet Book" w:eastAsia="Times New Roman" w:hAnsi="Cachet Book" w:cs="Times New Roman"/>
          <w:color w:val="000000" w:themeColor="text1"/>
        </w:rPr>
        <w:t xml:space="preserve">WASHINGTON, </w:t>
      </w:r>
      <w:r w:rsidR="003161C1" w:rsidRPr="002B43D4">
        <w:rPr>
          <w:rFonts w:ascii="Cachet Book" w:eastAsia="Times New Roman" w:hAnsi="Cachet Book" w:cs="Times New Roman"/>
          <w:color w:val="000000" w:themeColor="text1"/>
        </w:rPr>
        <w:t>D.C.</w:t>
      </w:r>
      <w:r w:rsidR="00D84478">
        <w:rPr>
          <w:rFonts w:ascii="Cachet Book" w:eastAsia="Times New Roman" w:hAnsi="Cachet Book" w:cs="Times New Roman"/>
          <w:color w:val="000000" w:themeColor="text1"/>
        </w:rPr>
        <w:t xml:space="preserve"> </w:t>
      </w:r>
      <w:r>
        <w:rPr>
          <w:rFonts w:ascii="Cachet Book" w:eastAsia="Times New Roman" w:hAnsi="Cachet Book" w:cs="Times New Roman"/>
          <w:color w:val="000000" w:themeColor="text1"/>
        </w:rPr>
        <w:t xml:space="preserve">- </w:t>
      </w:r>
      <w:r w:rsidR="00B10179">
        <w:rPr>
          <w:rFonts w:ascii="Cachet Book" w:eastAsia="Times New Roman" w:hAnsi="Cachet Book" w:cs="Times New Roman"/>
          <w:color w:val="000000" w:themeColor="text1"/>
        </w:rPr>
        <w:t>July 17</w:t>
      </w:r>
      <w:r w:rsidR="00DD6E8D" w:rsidRPr="002B43D4">
        <w:rPr>
          <w:rFonts w:ascii="Cachet Book" w:eastAsia="Times New Roman" w:hAnsi="Cachet Book" w:cs="Times New Roman"/>
          <w:color w:val="000000" w:themeColor="text1"/>
        </w:rPr>
        <w:t>, 2021 -</w:t>
      </w:r>
      <w:r w:rsidR="003161C1" w:rsidRPr="002B43D4">
        <w:rPr>
          <w:rFonts w:ascii="Cachet Book" w:eastAsia="Times New Roman" w:hAnsi="Cachet Book" w:cs="Times New Roman"/>
          <w:color w:val="000000" w:themeColor="text1"/>
        </w:rPr>
        <w:t xml:space="preserve"> </w:t>
      </w:r>
      <w:r w:rsidR="003F22FB" w:rsidRPr="002B43D4">
        <w:rPr>
          <w:rFonts w:ascii="Cachet Book" w:eastAsia="Times New Roman" w:hAnsi="Cachet Book" w:cs="Times New Roman"/>
          <w:color w:val="000000" w:themeColor="text1"/>
        </w:rPr>
        <w:t xml:space="preserve">  The YMCA of Metropolitan </w:t>
      </w:r>
      <w:r w:rsidR="00240754">
        <w:rPr>
          <w:rFonts w:ascii="Cachet Book" w:eastAsia="Times New Roman" w:hAnsi="Cachet Book" w:cs="Times New Roman"/>
          <w:color w:val="000000" w:themeColor="text1"/>
        </w:rPr>
        <w:t xml:space="preserve">Washington is pleased to announce that it received $25,000 in grant funds from the Nourishing Neighbors Summer Meals program to help feed children across the Washington metropolitan area during the summer.  The </w:t>
      </w:r>
      <w:r w:rsidR="00E81547">
        <w:rPr>
          <w:rFonts w:ascii="Cachet Book" w:eastAsia="Times New Roman" w:hAnsi="Cachet Book" w:cs="Times New Roman"/>
          <w:color w:val="000000" w:themeColor="text1"/>
        </w:rPr>
        <w:t xml:space="preserve">program is part of </w:t>
      </w:r>
      <w:r w:rsidR="00240754">
        <w:rPr>
          <w:rFonts w:ascii="Cachet Book" w:eastAsia="Times New Roman" w:hAnsi="Cachet Book" w:cs="Times New Roman"/>
          <w:color w:val="000000" w:themeColor="text1"/>
        </w:rPr>
        <w:t>Safeway Foundation’s Nourishing Neighbors Community Relief Initiative.</w:t>
      </w:r>
    </w:p>
    <w:p w14:paraId="52B4A3A6" w14:textId="77777777" w:rsidR="00240754" w:rsidRDefault="00240754" w:rsidP="003161C1">
      <w:pPr>
        <w:jc w:val="both"/>
        <w:rPr>
          <w:rFonts w:ascii="Cachet Book" w:eastAsia="Times New Roman" w:hAnsi="Cachet Book" w:cs="Times New Roman"/>
          <w:color w:val="000000" w:themeColor="text1"/>
        </w:rPr>
      </w:pPr>
    </w:p>
    <w:p w14:paraId="31D8548D" w14:textId="02A248BB" w:rsidR="003161C1" w:rsidRPr="002B43D4" w:rsidRDefault="00240754" w:rsidP="003161C1">
      <w:pPr>
        <w:jc w:val="both"/>
        <w:rPr>
          <w:rFonts w:ascii="Cachet Book" w:eastAsia="Times New Roman" w:hAnsi="Cachet Book" w:cs="Times New Roman"/>
          <w:color w:val="000000" w:themeColor="text1"/>
        </w:rPr>
      </w:pPr>
      <w:r>
        <w:rPr>
          <w:rFonts w:ascii="Cachet Book" w:eastAsia="Times New Roman" w:hAnsi="Cachet Book" w:cs="Times New Roman"/>
          <w:color w:val="000000" w:themeColor="text1"/>
        </w:rPr>
        <w:t xml:space="preserve">In </w:t>
      </w:r>
      <w:r w:rsidR="003F22FB" w:rsidRPr="002B43D4">
        <w:rPr>
          <w:rFonts w:ascii="Cachet Book" w:eastAsia="Times New Roman" w:hAnsi="Cachet Book" w:cs="Times New Roman"/>
          <w:color w:val="000000" w:themeColor="text1"/>
        </w:rPr>
        <w:t>2020</w:t>
      </w:r>
      <w:r>
        <w:rPr>
          <w:rFonts w:ascii="Cachet Book" w:eastAsia="Times New Roman" w:hAnsi="Cachet Book" w:cs="Times New Roman"/>
          <w:color w:val="000000" w:themeColor="text1"/>
        </w:rPr>
        <w:t xml:space="preserve">, the Y distributed </w:t>
      </w:r>
      <w:r w:rsidR="003F22FB" w:rsidRPr="002B43D4">
        <w:rPr>
          <w:rFonts w:ascii="Cachet Book" w:eastAsia="Times New Roman" w:hAnsi="Cachet Book" w:cs="Times New Roman"/>
          <w:color w:val="000000" w:themeColor="text1"/>
        </w:rPr>
        <w:t>over 135,024 pounds of mea</w:t>
      </w:r>
      <w:r>
        <w:rPr>
          <w:rFonts w:ascii="Cachet Book" w:eastAsia="Times New Roman" w:hAnsi="Cachet Book" w:cs="Times New Roman"/>
          <w:color w:val="000000" w:themeColor="text1"/>
        </w:rPr>
        <w:t xml:space="preserve">ls and produce </w:t>
      </w:r>
      <w:r w:rsidR="003F22FB" w:rsidRPr="002B43D4">
        <w:rPr>
          <w:rFonts w:ascii="Cachet Book" w:eastAsia="Times New Roman" w:hAnsi="Cachet Book" w:cs="Times New Roman"/>
          <w:color w:val="000000" w:themeColor="text1"/>
        </w:rPr>
        <w:t>to help over 13,136 local families</w:t>
      </w:r>
      <w:r w:rsidR="001F741B">
        <w:rPr>
          <w:rFonts w:ascii="Cachet Book" w:eastAsia="Times New Roman" w:hAnsi="Cachet Book" w:cs="Times New Roman"/>
          <w:color w:val="000000" w:themeColor="text1"/>
        </w:rPr>
        <w:t>, especially those with children,</w:t>
      </w:r>
      <w:r w:rsidR="003F22FB" w:rsidRPr="002B43D4">
        <w:rPr>
          <w:rFonts w:ascii="Cachet Book" w:eastAsia="Times New Roman" w:hAnsi="Cachet Book" w:cs="Times New Roman"/>
          <w:color w:val="000000" w:themeColor="text1"/>
        </w:rPr>
        <w:t xml:space="preserve"> stay fed. </w:t>
      </w:r>
      <w:r>
        <w:rPr>
          <w:rFonts w:ascii="Cachet Book" w:eastAsia="Times New Roman" w:hAnsi="Cachet Book" w:cs="Times New Roman"/>
          <w:color w:val="000000" w:themeColor="text1"/>
        </w:rPr>
        <w:t xml:space="preserve"> </w:t>
      </w:r>
      <w:r w:rsidR="003F22FB" w:rsidRPr="002B43D4">
        <w:rPr>
          <w:rFonts w:ascii="Cachet Book" w:eastAsia="Times New Roman" w:hAnsi="Cachet Book" w:cs="Times New Roman"/>
          <w:color w:val="000000" w:themeColor="text1"/>
        </w:rPr>
        <w:t xml:space="preserve">With the grant of </w:t>
      </w:r>
      <w:r>
        <w:rPr>
          <w:rFonts w:ascii="Cachet Book" w:eastAsia="Times New Roman" w:hAnsi="Cachet Book" w:cs="Times New Roman"/>
          <w:color w:val="000000" w:themeColor="text1"/>
        </w:rPr>
        <w:t xml:space="preserve">$25,000 provided </w:t>
      </w:r>
      <w:r w:rsidR="00E81547">
        <w:rPr>
          <w:rFonts w:ascii="Cachet Book" w:eastAsia="Times New Roman" w:hAnsi="Cachet Book" w:cs="Times New Roman"/>
          <w:color w:val="000000" w:themeColor="text1"/>
        </w:rPr>
        <w:t>by</w:t>
      </w:r>
      <w:r w:rsidR="003F22FB" w:rsidRPr="002B43D4">
        <w:rPr>
          <w:rFonts w:ascii="Cachet Book" w:eastAsia="Times New Roman" w:hAnsi="Cachet Book" w:cs="Times New Roman"/>
          <w:color w:val="000000" w:themeColor="text1"/>
        </w:rPr>
        <w:t xml:space="preserve"> Safeway Foundation</w:t>
      </w:r>
      <w:r w:rsidR="001F741B">
        <w:rPr>
          <w:rFonts w:ascii="Cachet Book" w:eastAsia="Times New Roman" w:hAnsi="Cachet Book" w:cs="Times New Roman"/>
          <w:color w:val="000000" w:themeColor="text1"/>
        </w:rPr>
        <w:t xml:space="preserve">’s </w:t>
      </w:r>
      <w:r w:rsidR="00523560" w:rsidRPr="002B43D4">
        <w:rPr>
          <w:rFonts w:ascii="Cachet Book" w:eastAsia="Times New Roman" w:hAnsi="Cachet Book" w:cs="Times New Roman"/>
          <w:color w:val="000000" w:themeColor="text1"/>
        </w:rPr>
        <w:t xml:space="preserve">Nourishing Neighbors </w:t>
      </w:r>
      <w:r w:rsidR="001F741B">
        <w:rPr>
          <w:rFonts w:ascii="Cachet Book" w:eastAsia="Times New Roman" w:hAnsi="Cachet Book" w:cs="Times New Roman"/>
          <w:color w:val="000000" w:themeColor="text1"/>
        </w:rPr>
        <w:t xml:space="preserve">Program, the Y </w:t>
      </w:r>
      <w:r w:rsidR="00523560" w:rsidRPr="002B43D4">
        <w:rPr>
          <w:rFonts w:ascii="Cachet Book" w:eastAsia="Times New Roman" w:hAnsi="Cachet Book" w:cs="Times New Roman"/>
          <w:color w:val="000000" w:themeColor="text1"/>
        </w:rPr>
        <w:t xml:space="preserve">will be able to </w:t>
      </w:r>
      <w:r>
        <w:rPr>
          <w:rFonts w:ascii="Cachet Book" w:eastAsia="Times New Roman" w:hAnsi="Cachet Book" w:cs="Times New Roman"/>
          <w:color w:val="000000" w:themeColor="text1"/>
        </w:rPr>
        <w:t xml:space="preserve">continue to </w:t>
      </w:r>
      <w:r w:rsidR="00523560" w:rsidRPr="002B43D4">
        <w:rPr>
          <w:rFonts w:ascii="Cachet Book" w:eastAsia="Times New Roman" w:hAnsi="Cachet Book" w:cs="Times New Roman"/>
          <w:color w:val="000000" w:themeColor="text1"/>
        </w:rPr>
        <w:t xml:space="preserve">provide food and care to </w:t>
      </w:r>
      <w:r>
        <w:rPr>
          <w:rFonts w:ascii="Cachet Book" w:eastAsia="Times New Roman" w:hAnsi="Cachet Book" w:cs="Times New Roman"/>
          <w:color w:val="000000" w:themeColor="text1"/>
        </w:rPr>
        <w:t>children</w:t>
      </w:r>
      <w:r w:rsidR="001F741B">
        <w:rPr>
          <w:rFonts w:ascii="Cachet Book" w:eastAsia="Times New Roman" w:hAnsi="Cachet Book" w:cs="Times New Roman"/>
          <w:color w:val="000000" w:themeColor="text1"/>
        </w:rPr>
        <w:t xml:space="preserve"> this</w:t>
      </w:r>
      <w:r w:rsidR="00523560" w:rsidRPr="002B43D4">
        <w:rPr>
          <w:rFonts w:ascii="Cachet Book" w:eastAsia="Times New Roman" w:hAnsi="Cachet Book" w:cs="Times New Roman"/>
          <w:color w:val="000000" w:themeColor="text1"/>
        </w:rPr>
        <w:t xml:space="preserve"> summer</w:t>
      </w:r>
      <w:r>
        <w:rPr>
          <w:rFonts w:ascii="Cachet Book" w:eastAsia="Times New Roman" w:hAnsi="Cachet Book" w:cs="Times New Roman"/>
          <w:color w:val="000000" w:themeColor="text1"/>
        </w:rPr>
        <w:t xml:space="preserve"> so that no child goes hungry</w:t>
      </w:r>
      <w:r w:rsidR="00523560" w:rsidRPr="002B43D4">
        <w:rPr>
          <w:rFonts w:ascii="Cachet Book" w:eastAsia="Times New Roman" w:hAnsi="Cachet Book" w:cs="Times New Roman"/>
          <w:color w:val="000000" w:themeColor="text1"/>
        </w:rPr>
        <w:t xml:space="preserve">. </w:t>
      </w:r>
    </w:p>
    <w:p w14:paraId="44178EB7" w14:textId="77777777" w:rsidR="003161C1" w:rsidRPr="002B43D4" w:rsidRDefault="003161C1" w:rsidP="003161C1">
      <w:pPr>
        <w:jc w:val="both"/>
        <w:rPr>
          <w:rFonts w:ascii="Cachet Book" w:eastAsia="Times New Roman" w:hAnsi="Cachet Book" w:cs="Times New Roman"/>
          <w:color w:val="000000" w:themeColor="text1"/>
        </w:rPr>
      </w:pPr>
    </w:p>
    <w:p w14:paraId="07171406" w14:textId="26CCD952" w:rsidR="003161C1" w:rsidRPr="002B43D4" w:rsidRDefault="003161C1" w:rsidP="00DF5962">
      <w:pPr>
        <w:jc w:val="both"/>
        <w:rPr>
          <w:rFonts w:ascii="Cachet Book" w:eastAsia="Times New Roman" w:hAnsi="Cachet Book" w:cs="Times New Roman"/>
          <w:color w:val="000000" w:themeColor="text1"/>
        </w:rPr>
      </w:pPr>
      <w:r w:rsidRPr="002B43D4">
        <w:rPr>
          <w:rFonts w:ascii="Cachet Book" w:eastAsia="Times New Roman" w:hAnsi="Cachet Book" w:cs="Times New Roman"/>
          <w:color w:val="000000" w:themeColor="text1"/>
        </w:rPr>
        <w:t xml:space="preserve">“With school out for the summer, many children in our community </w:t>
      </w:r>
      <w:r w:rsidR="001F741B">
        <w:rPr>
          <w:rFonts w:ascii="Cachet Book" w:eastAsia="Times New Roman" w:hAnsi="Cachet Book" w:cs="Times New Roman"/>
          <w:color w:val="000000" w:themeColor="text1"/>
        </w:rPr>
        <w:t xml:space="preserve">will not </w:t>
      </w:r>
      <w:r w:rsidRPr="002B43D4">
        <w:rPr>
          <w:rFonts w:ascii="Cachet Book" w:eastAsia="Times New Roman" w:hAnsi="Cachet Book" w:cs="Times New Roman"/>
          <w:color w:val="000000" w:themeColor="text1"/>
        </w:rPr>
        <w:t>have adequate access to proper nutrition.</w:t>
      </w:r>
      <w:r w:rsidR="00AC1F95">
        <w:rPr>
          <w:rFonts w:ascii="Cachet Book" w:eastAsia="Times New Roman" w:hAnsi="Cachet Book" w:cs="Times New Roman"/>
          <w:color w:val="000000" w:themeColor="text1"/>
        </w:rPr>
        <w:t xml:space="preserve"> The Y’s mission is to pro</w:t>
      </w:r>
      <w:r w:rsidR="001F741B">
        <w:rPr>
          <w:rFonts w:ascii="Cachet Book" w:eastAsia="Times New Roman" w:hAnsi="Cachet Book" w:cs="Times New Roman"/>
          <w:color w:val="000000" w:themeColor="text1"/>
        </w:rPr>
        <w:t>vide families with children</w:t>
      </w:r>
      <w:r w:rsidR="00AC1F95">
        <w:rPr>
          <w:rFonts w:ascii="Cachet Book" w:eastAsia="Times New Roman" w:hAnsi="Cachet Book" w:cs="Times New Roman"/>
          <w:color w:val="000000" w:themeColor="text1"/>
        </w:rPr>
        <w:t xml:space="preserve"> programs and services that will help a child develop to their fullest potential.  Proper nutrition for children is vital for the</w:t>
      </w:r>
      <w:r w:rsidR="00F57F9E">
        <w:rPr>
          <w:rFonts w:ascii="Cachet Book" w:eastAsia="Times New Roman" w:hAnsi="Cachet Book" w:cs="Times New Roman"/>
          <w:color w:val="000000" w:themeColor="text1"/>
        </w:rPr>
        <w:t>ir development and daily living,</w:t>
      </w:r>
      <w:r w:rsidR="00AC1F95">
        <w:rPr>
          <w:rFonts w:ascii="Cachet Book" w:eastAsia="Times New Roman" w:hAnsi="Cachet Book" w:cs="Times New Roman"/>
          <w:color w:val="000000" w:themeColor="text1"/>
        </w:rPr>
        <w:t xml:space="preserve">” says Genette Comfort, Vice President of Philanthropy. </w:t>
      </w:r>
      <w:r w:rsidR="006A4228" w:rsidRPr="002B43D4">
        <w:rPr>
          <w:rFonts w:ascii="Cachet Book" w:eastAsia="Times New Roman" w:hAnsi="Cachet Book" w:cs="Times New Roman"/>
          <w:color w:val="000000" w:themeColor="text1"/>
        </w:rPr>
        <w:t xml:space="preserve"> </w:t>
      </w:r>
      <w:r w:rsidRPr="002B43D4">
        <w:rPr>
          <w:rFonts w:ascii="Cachet Book" w:eastAsia="Times New Roman" w:hAnsi="Cachet Book" w:cs="Times New Roman"/>
          <w:color w:val="000000" w:themeColor="text1"/>
        </w:rPr>
        <w:t xml:space="preserve">“We’re grateful that </w:t>
      </w:r>
      <w:r w:rsidR="00762AAE" w:rsidRPr="002B43D4">
        <w:rPr>
          <w:rFonts w:ascii="Cachet Book" w:eastAsia="Times New Roman" w:hAnsi="Cachet Book" w:cs="Times New Roman"/>
          <w:color w:val="000000" w:themeColor="text1"/>
        </w:rPr>
        <w:t>the</w:t>
      </w:r>
      <w:r w:rsidR="00DF5962" w:rsidRPr="002B43D4">
        <w:rPr>
          <w:rFonts w:ascii="Cachet Book" w:eastAsia="Times New Roman" w:hAnsi="Cachet Book" w:cs="Times New Roman"/>
          <w:color w:val="000000" w:themeColor="text1"/>
        </w:rPr>
        <w:t xml:space="preserve"> Nourishing Neighbors summer meals grants </w:t>
      </w:r>
      <w:r w:rsidR="001F741B">
        <w:rPr>
          <w:rFonts w:ascii="Cachet Book" w:eastAsia="Times New Roman" w:hAnsi="Cachet Book" w:cs="Times New Roman"/>
          <w:color w:val="000000" w:themeColor="text1"/>
        </w:rPr>
        <w:t xml:space="preserve">are available to </w:t>
      </w:r>
      <w:r w:rsidR="00DF5962" w:rsidRPr="002B43D4">
        <w:rPr>
          <w:rFonts w:ascii="Cachet Book" w:eastAsia="Times New Roman" w:hAnsi="Cachet Book" w:cs="Times New Roman"/>
          <w:color w:val="000000" w:themeColor="text1"/>
        </w:rPr>
        <w:t xml:space="preserve">help organizations </w:t>
      </w:r>
      <w:r w:rsidR="00AC1F95">
        <w:rPr>
          <w:rFonts w:ascii="Cachet Book" w:eastAsia="Times New Roman" w:hAnsi="Cachet Book" w:cs="Times New Roman"/>
          <w:color w:val="000000" w:themeColor="text1"/>
        </w:rPr>
        <w:t>like the Y</w:t>
      </w:r>
      <w:r w:rsidR="00DF5962" w:rsidRPr="002B43D4">
        <w:rPr>
          <w:rFonts w:ascii="Cachet Book" w:eastAsia="Times New Roman" w:hAnsi="Cachet Book" w:cs="Times New Roman"/>
          <w:color w:val="000000" w:themeColor="text1"/>
        </w:rPr>
        <w:t xml:space="preserve"> </w:t>
      </w:r>
      <w:proofErr w:type="gramStart"/>
      <w:r w:rsidR="00DF5962" w:rsidRPr="002B43D4">
        <w:rPr>
          <w:rFonts w:ascii="Cachet Book" w:eastAsia="Times New Roman" w:hAnsi="Cachet Book" w:cs="Times New Roman"/>
          <w:color w:val="000000" w:themeColor="text1"/>
        </w:rPr>
        <w:t>bridge</w:t>
      </w:r>
      <w:proofErr w:type="gramEnd"/>
      <w:r w:rsidR="00DF5962" w:rsidRPr="002B43D4">
        <w:rPr>
          <w:rFonts w:ascii="Cachet Book" w:eastAsia="Times New Roman" w:hAnsi="Cachet Book" w:cs="Times New Roman"/>
          <w:color w:val="000000" w:themeColor="text1"/>
        </w:rPr>
        <w:t xml:space="preserve"> the nutrition gap</w:t>
      </w:r>
      <w:r w:rsidR="00F57F9E">
        <w:rPr>
          <w:rFonts w:ascii="Cachet Book" w:eastAsia="Times New Roman" w:hAnsi="Cachet Book" w:cs="Times New Roman"/>
          <w:color w:val="000000" w:themeColor="text1"/>
        </w:rPr>
        <w:t>,</w:t>
      </w:r>
      <w:r w:rsidRPr="002B43D4">
        <w:rPr>
          <w:rFonts w:ascii="Cachet Book" w:eastAsia="Times New Roman" w:hAnsi="Cachet Book" w:cs="Times New Roman"/>
          <w:color w:val="000000" w:themeColor="text1"/>
        </w:rPr>
        <w:t>”</w:t>
      </w:r>
      <w:r w:rsidR="00AC1F95">
        <w:rPr>
          <w:rFonts w:ascii="Cachet Book" w:eastAsia="Times New Roman" w:hAnsi="Cachet Book" w:cs="Times New Roman"/>
          <w:color w:val="000000" w:themeColor="text1"/>
        </w:rPr>
        <w:t> says Comfort.</w:t>
      </w:r>
    </w:p>
    <w:p w14:paraId="72D69889" w14:textId="77777777" w:rsidR="003161C1" w:rsidRPr="002B43D4" w:rsidRDefault="003161C1" w:rsidP="003161C1">
      <w:pPr>
        <w:jc w:val="both"/>
        <w:rPr>
          <w:rFonts w:ascii="Cachet Book" w:eastAsia="Times New Roman" w:hAnsi="Cachet Book" w:cs="Times New Roman"/>
          <w:color w:val="000000" w:themeColor="text1"/>
        </w:rPr>
      </w:pPr>
    </w:p>
    <w:p w14:paraId="22A25F2C" w14:textId="5945265B" w:rsidR="003161C1" w:rsidRPr="002B43D4" w:rsidRDefault="00914D81" w:rsidP="003161C1">
      <w:pPr>
        <w:jc w:val="both"/>
        <w:rPr>
          <w:rFonts w:ascii="Cachet Book" w:eastAsia="Times New Roman" w:hAnsi="Cachet Book" w:cs="Times New Roman"/>
          <w:color w:val="000000" w:themeColor="text1"/>
        </w:rPr>
      </w:pPr>
      <w:r>
        <w:rPr>
          <w:rFonts w:ascii="Cachet Book" w:eastAsia="Times New Roman" w:hAnsi="Cachet Book" w:cs="Times New Roman"/>
          <w:color w:val="000000" w:themeColor="text1"/>
        </w:rPr>
        <w:t xml:space="preserve">Safeway Foundation’s </w:t>
      </w:r>
      <w:r w:rsidR="00523560" w:rsidRPr="002B43D4">
        <w:rPr>
          <w:rFonts w:ascii="Cachet Book" w:eastAsia="Times New Roman" w:hAnsi="Cachet Book" w:cs="Times New Roman"/>
          <w:color w:val="000000" w:themeColor="text1"/>
        </w:rPr>
        <w:t>Nourishing</w:t>
      </w:r>
      <w:r w:rsidR="00AC1F95">
        <w:rPr>
          <w:rFonts w:ascii="Cachet Book" w:eastAsia="Times New Roman" w:hAnsi="Cachet Book" w:cs="Times New Roman"/>
          <w:color w:val="000000" w:themeColor="text1"/>
        </w:rPr>
        <w:t xml:space="preserve"> Neighbors</w:t>
      </w:r>
      <w:r w:rsidR="001F741B">
        <w:rPr>
          <w:rFonts w:ascii="Cachet Book" w:eastAsia="Times New Roman" w:hAnsi="Cachet Book" w:cs="Times New Roman"/>
          <w:color w:val="000000" w:themeColor="text1"/>
        </w:rPr>
        <w:t xml:space="preserve"> </w:t>
      </w:r>
      <w:r>
        <w:rPr>
          <w:rFonts w:ascii="Cachet Book" w:eastAsia="Times New Roman" w:hAnsi="Cachet Book" w:cs="Times New Roman"/>
          <w:color w:val="000000" w:themeColor="text1"/>
        </w:rPr>
        <w:t xml:space="preserve">summer meals grants help organizations that work to bridge the nutrition gap for students without access to school meal programs during the summer break.  </w:t>
      </w:r>
      <w:r w:rsidR="00AC1F95">
        <w:rPr>
          <w:rFonts w:ascii="Cachet Book" w:eastAsia="Times New Roman" w:hAnsi="Cachet Book" w:cs="Times New Roman"/>
          <w:color w:val="000000" w:themeColor="text1"/>
        </w:rPr>
        <w:t xml:space="preserve"> </w:t>
      </w:r>
    </w:p>
    <w:p w14:paraId="454923D8" w14:textId="3E515E8F" w:rsidR="003161C1" w:rsidRPr="002B43D4" w:rsidRDefault="00AE5551" w:rsidP="003161C1">
      <w:pPr>
        <w:jc w:val="both"/>
        <w:rPr>
          <w:rFonts w:ascii="Cachet Book" w:eastAsia="Times New Roman" w:hAnsi="Cachet Book" w:cs="Times New Roman"/>
          <w:color w:val="000000" w:themeColor="text1"/>
        </w:rPr>
      </w:pPr>
      <w:r w:rsidRPr="002B43D4">
        <w:rPr>
          <w:rFonts w:ascii="Cachet Book" w:eastAsia="Times New Roman" w:hAnsi="Cachet Book" w:cs="Times New Roman"/>
          <w:color w:val="000000" w:themeColor="text1"/>
        </w:rPr>
        <w:t xml:space="preserve"> </w:t>
      </w:r>
    </w:p>
    <w:p w14:paraId="32A03958" w14:textId="77777777" w:rsidR="001F741B" w:rsidRDefault="001F741B" w:rsidP="00762AAE">
      <w:pPr>
        <w:jc w:val="both"/>
        <w:rPr>
          <w:rFonts w:ascii="Cachet Book" w:eastAsia="Times New Roman" w:hAnsi="Cachet Book" w:cs="Times New Roman"/>
          <w:color w:val="000000" w:themeColor="text1"/>
        </w:rPr>
      </w:pPr>
    </w:p>
    <w:p w14:paraId="47C4A21C" w14:textId="77777777" w:rsidR="001F741B" w:rsidRDefault="001F741B" w:rsidP="00762AAE">
      <w:pPr>
        <w:jc w:val="both"/>
        <w:rPr>
          <w:rFonts w:ascii="Cachet Book" w:eastAsia="Times New Roman" w:hAnsi="Cachet Book" w:cs="Times New Roman"/>
          <w:color w:val="000000" w:themeColor="text1"/>
        </w:rPr>
      </w:pPr>
    </w:p>
    <w:p w14:paraId="5D8BEE67" w14:textId="77777777" w:rsidR="001F741B" w:rsidRDefault="001F741B" w:rsidP="00762AAE">
      <w:pPr>
        <w:jc w:val="both"/>
        <w:rPr>
          <w:rFonts w:ascii="Cachet Book" w:eastAsia="Times New Roman" w:hAnsi="Cachet Book" w:cs="Times New Roman"/>
          <w:color w:val="000000" w:themeColor="text1"/>
        </w:rPr>
      </w:pPr>
    </w:p>
    <w:p w14:paraId="571EC8E3" w14:textId="2BD25971" w:rsidR="00DD6E8D" w:rsidRDefault="00762AAE" w:rsidP="00762AAE">
      <w:pPr>
        <w:jc w:val="both"/>
        <w:rPr>
          <w:rFonts w:ascii="Cachet Book" w:eastAsia="Times New Roman" w:hAnsi="Cachet Book" w:cs="Times New Roman"/>
          <w:color w:val="000000" w:themeColor="text1"/>
        </w:rPr>
      </w:pPr>
      <w:r w:rsidRPr="002B43D4">
        <w:rPr>
          <w:rFonts w:ascii="Cachet Book" w:eastAsia="Times New Roman" w:hAnsi="Cachet Book" w:cs="Times New Roman"/>
          <w:color w:val="000000" w:themeColor="text1"/>
        </w:rPr>
        <w:t xml:space="preserve">“We’re honored to partner with </w:t>
      </w:r>
      <w:r w:rsidR="00DF5962" w:rsidRPr="002B43D4">
        <w:rPr>
          <w:rFonts w:ascii="Cachet Book" w:eastAsia="Times New Roman" w:hAnsi="Cachet Book" w:cs="Times New Roman"/>
          <w:color w:val="000000" w:themeColor="text1"/>
        </w:rPr>
        <w:t>Safeway</w:t>
      </w:r>
      <w:r w:rsidR="00596857">
        <w:rPr>
          <w:rFonts w:ascii="Cachet Book" w:eastAsia="Times New Roman" w:hAnsi="Cachet Book" w:cs="Times New Roman"/>
          <w:color w:val="000000" w:themeColor="text1"/>
        </w:rPr>
        <w:t xml:space="preserve"> Foundation</w:t>
      </w:r>
      <w:r w:rsidR="00DF5962" w:rsidRPr="002B43D4">
        <w:rPr>
          <w:rFonts w:ascii="Cachet Book" w:eastAsia="Times New Roman" w:hAnsi="Cachet Book" w:cs="Times New Roman"/>
          <w:color w:val="000000" w:themeColor="text1"/>
        </w:rPr>
        <w:t xml:space="preserve"> </w:t>
      </w:r>
      <w:r w:rsidRPr="002B43D4">
        <w:rPr>
          <w:rFonts w:ascii="Cachet Book" w:eastAsia="Times New Roman" w:hAnsi="Cachet Book" w:cs="Times New Roman"/>
          <w:color w:val="000000" w:themeColor="text1"/>
        </w:rPr>
        <w:t xml:space="preserve">to help support </w:t>
      </w:r>
      <w:r w:rsidR="00AC1F95">
        <w:rPr>
          <w:rFonts w:ascii="Cachet Book" w:eastAsia="Times New Roman" w:hAnsi="Cachet Book" w:cs="Times New Roman"/>
          <w:color w:val="000000" w:themeColor="text1"/>
        </w:rPr>
        <w:t>our combined</w:t>
      </w:r>
      <w:r w:rsidRPr="002B43D4">
        <w:rPr>
          <w:rFonts w:ascii="Cachet Book" w:eastAsia="Times New Roman" w:hAnsi="Cachet Book" w:cs="Times New Roman"/>
          <w:color w:val="000000" w:themeColor="text1"/>
        </w:rPr>
        <w:t xml:space="preserve"> efforts in the fight against</w:t>
      </w:r>
      <w:r w:rsidR="00DF5962" w:rsidRPr="002B43D4">
        <w:rPr>
          <w:rFonts w:ascii="Cachet Book" w:eastAsia="Times New Roman" w:hAnsi="Cachet Book" w:cs="Times New Roman"/>
          <w:color w:val="000000" w:themeColor="text1"/>
        </w:rPr>
        <w:t xml:space="preserve"> </w:t>
      </w:r>
      <w:r w:rsidR="00596857">
        <w:rPr>
          <w:rFonts w:ascii="Cachet Book" w:eastAsia="Times New Roman" w:hAnsi="Cachet Book" w:cs="Times New Roman"/>
          <w:color w:val="000000" w:themeColor="text1"/>
        </w:rPr>
        <w:t xml:space="preserve">child hunger.   </w:t>
      </w:r>
      <w:r w:rsidRPr="002B43D4">
        <w:rPr>
          <w:rFonts w:ascii="Cachet Book" w:eastAsia="Times New Roman" w:hAnsi="Cachet Book" w:cs="Times New Roman"/>
          <w:color w:val="000000" w:themeColor="text1"/>
        </w:rPr>
        <w:t>We’re particularly grateful to be able to</w:t>
      </w:r>
      <w:r w:rsidR="00596857">
        <w:rPr>
          <w:rFonts w:ascii="Cachet Book" w:eastAsia="Times New Roman" w:hAnsi="Cachet Book" w:cs="Times New Roman"/>
          <w:color w:val="000000" w:themeColor="text1"/>
        </w:rPr>
        <w:t xml:space="preserve"> reach and provide for more children </w:t>
      </w:r>
      <w:r w:rsidR="001F741B">
        <w:rPr>
          <w:rFonts w:ascii="Cachet Book" w:eastAsia="Times New Roman" w:hAnsi="Cachet Book" w:cs="Times New Roman"/>
          <w:color w:val="000000" w:themeColor="text1"/>
        </w:rPr>
        <w:t>in our communities</w:t>
      </w:r>
      <w:r w:rsidRPr="002B43D4">
        <w:rPr>
          <w:rFonts w:ascii="Cachet Book" w:eastAsia="Times New Roman" w:hAnsi="Cachet Book" w:cs="Times New Roman"/>
          <w:color w:val="000000" w:themeColor="text1"/>
        </w:rPr>
        <w:t xml:space="preserve"> so </w:t>
      </w:r>
      <w:r w:rsidR="00596857">
        <w:rPr>
          <w:rFonts w:ascii="Cachet Book" w:eastAsia="Times New Roman" w:hAnsi="Cachet Book" w:cs="Times New Roman"/>
          <w:color w:val="000000" w:themeColor="text1"/>
        </w:rPr>
        <w:t xml:space="preserve">that </w:t>
      </w:r>
      <w:r w:rsidRPr="002B43D4">
        <w:rPr>
          <w:rFonts w:ascii="Cachet Book" w:eastAsia="Times New Roman" w:hAnsi="Cachet Book" w:cs="Times New Roman"/>
          <w:color w:val="000000" w:themeColor="text1"/>
        </w:rPr>
        <w:t xml:space="preserve">they can enjoy their summer break without the feeling of </w:t>
      </w:r>
      <w:r w:rsidR="00914D81">
        <w:rPr>
          <w:rFonts w:ascii="Cachet Book" w:eastAsia="Times New Roman" w:hAnsi="Cachet Book" w:cs="Times New Roman"/>
          <w:color w:val="000000" w:themeColor="text1"/>
        </w:rPr>
        <w:t>hunger.  Partners like Safeway Foundation are key for</w:t>
      </w:r>
      <w:r w:rsidR="00596857">
        <w:rPr>
          <w:rFonts w:ascii="Cachet Book" w:eastAsia="Times New Roman" w:hAnsi="Cachet Book" w:cs="Times New Roman"/>
          <w:color w:val="000000" w:themeColor="text1"/>
        </w:rPr>
        <w:t xml:space="preserve"> nonprofits like the Y to continue to fulfill the need for food services </w:t>
      </w:r>
      <w:r w:rsidR="001F741B">
        <w:rPr>
          <w:rFonts w:ascii="Cachet Book" w:eastAsia="Times New Roman" w:hAnsi="Cachet Book" w:cs="Times New Roman"/>
          <w:color w:val="000000" w:themeColor="text1"/>
        </w:rPr>
        <w:t>to children</w:t>
      </w:r>
      <w:r w:rsidR="00596857">
        <w:rPr>
          <w:rFonts w:ascii="Cachet Book" w:eastAsia="Times New Roman" w:hAnsi="Cachet Book" w:cs="Times New Roman"/>
          <w:color w:val="000000" w:themeColor="text1"/>
        </w:rPr>
        <w:t xml:space="preserve">,” says Angie L. Reese-Hawkins, President and CEO. </w:t>
      </w:r>
    </w:p>
    <w:p w14:paraId="3D35FB77" w14:textId="77777777" w:rsidR="00596857" w:rsidRDefault="00596857" w:rsidP="00762AAE">
      <w:pPr>
        <w:jc w:val="both"/>
        <w:rPr>
          <w:rFonts w:ascii="Cachet Book" w:eastAsia="Times New Roman" w:hAnsi="Cachet Book" w:cs="Times New Roman"/>
          <w:color w:val="000000" w:themeColor="text1"/>
        </w:rPr>
      </w:pPr>
    </w:p>
    <w:p w14:paraId="5AFCD78D" w14:textId="63C73D17" w:rsidR="00596857" w:rsidRPr="002B43D4" w:rsidRDefault="00596857" w:rsidP="00762AAE">
      <w:pPr>
        <w:jc w:val="both"/>
        <w:rPr>
          <w:rFonts w:ascii="Cachet Book" w:eastAsia="Times New Roman" w:hAnsi="Cachet Book" w:cs="Times New Roman"/>
          <w:color w:val="000000" w:themeColor="text1"/>
        </w:rPr>
      </w:pPr>
      <w:r>
        <w:rPr>
          <w:rFonts w:ascii="Cachet Book" w:eastAsia="Times New Roman" w:hAnsi="Cachet Book" w:cs="Times New Roman"/>
          <w:color w:val="000000" w:themeColor="text1"/>
        </w:rPr>
        <w:t xml:space="preserve">If you want to know more about the Y’s Nourishing Neighbors program in partnership with the Safeway Foundation, go to </w:t>
      </w:r>
      <w:hyperlink r:id="rId8" w:history="1">
        <w:r w:rsidRPr="004D2F04">
          <w:rPr>
            <w:rStyle w:val="Hyperlink"/>
            <w:rFonts w:ascii="Cachet Book" w:eastAsia="Times New Roman" w:hAnsi="Cachet Book" w:cs="Times New Roman"/>
          </w:rPr>
          <w:t>www.ymcadc.org</w:t>
        </w:r>
      </w:hyperlink>
      <w:proofErr w:type="gramStart"/>
      <w:r>
        <w:rPr>
          <w:rFonts w:ascii="Cachet Book" w:eastAsia="Times New Roman" w:hAnsi="Cachet Book" w:cs="Times New Roman"/>
          <w:color w:val="000000" w:themeColor="text1"/>
        </w:rPr>
        <w:t>..</w:t>
      </w:r>
      <w:proofErr w:type="gramEnd"/>
    </w:p>
    <w:p w14:paraId="481CF90F" w14:textId="77777777" w:rsidR="00DD6E8D" w:rsidRPr="002B43D4" w:rsidRDefault="00DD6E8D" w:rsidP="00762AAE">
      <w:pPr>
        <w:jc w:val="both"/>
        <w:rPr>
          <w:rFonts w:ascii="Cachet Book" w:eastAsia="Times New Roman" w:hAnsi="Cachet Book" w:cs="Times New Roman"/>
          <w:color w:val="000000" w:themeColor="text1"/>
        </w:rPr>
      </w:pPr>
    </w:p>
    <w:p w14:paraId="59D826DA" w14:textId="77777777" w:rsidR="00DD6E8D" w:rsidRPr="002B43D4" w:rsidRDefault="00DD6E8D" w:rsidP="00DD6E8D">
      <w:pPr>
        <w:spacing w:line="276" w:lineRule="auto"/>
        <w:ind w:right="-39"/>
        <w:jc w:val="center"/>
        <w:rPr>
          <w:rFonts w:ascii="Cachet Book" w:eastAsia="Arial" w:hAnsi="Cachet Book"/>
        </w:rPr>
      </w:pPr>
      <w:r w:rsidRPr="002B43D4">
        <w:rPr>
          <w:rFonts w:ascii="Cachet Book" w:eastAsia="Arial" w:hAnsi="Cachet Book"/>
        </w:rPr>
        <w:t># # #</w:t>
      </w:r>
    </w:p>
    <w:p w14:paraId="5457574E" w14:textId="0A52A444" w:rsidR="00DD6E8D" w:rsidRPr="002B43D4" w:rsidRDefault="00DD6E8D" w:rsidP="00DD6E8D">
      <w:pPr>
        <w:ind w:right="40"/>
        <w:rPr>
          <w:rFonts w:ascii="Cachet Book" w:eastAsia="Arial" w:hAnsi="Cachet Book" w:cs="Times New Roman"/>
        </w:rPr>
      </w:pPr>
      <w:r w:rsidRPr="002B43D4">
        <w:rPr>
          <w:rFonts w:ascii="Cachet Book" w:eastAsia="Arial" w:hAnsi="Cachet Book"/>
          <w:b/>
        </w:rPr>
        <w:br/>
      </w:r>
      <w:r w:rsidRPr="002B43D4">
        <w:rPr>
          <w:rFonts w:ascii="Cachet Book" w:eastAsia="Arial" w:hAnsi="Cachet Book" w:cs="Times New Roman"/>
          <w:b/>
        </w:rPr>
        <w:t>About YMCA of Metropolitan Washington</w:t>
      </w:r>
      <w:r w:rsidRPr="002B43D4">
        <w:rPr>
          <w:rFonts w:ascii="Cachet Book" w:eastAsia="Arial" w:hAnsi="Cachet Book" w:cs="Times New Roman"/>
        </w:rPr>
        <w:br/>
        <w:t xml:space="preserve">The YMCA of Metropolitan Washington is a 501©3 non-profit charity organization that has been serving the communities and families of Washington, D.C., Maryland and Virginia in the areas of youth development, healthy living and social responsibility, for nearly 168 years. Through opportunities in wellness, aquatics, youth sports, summer camps, childcare and more, the Y engages more than 250,000 </w:t>
      </w:r>
      <w:r w:rsidR="00596857">
        <w:rPr>
          <w:rFonts w:ascii="Cachet Book" w:eastAsia="Arial" w:hAnsi="Cachet Book" w:cs="Times New Roman"/>
        </w:rPr>
        <w:t xml:space="preserve">individuals and families. </w:t>
      </w:r>
      <w:r w:rsidR="00093DB3">
        <w:rPr>
          <w:rFonts w:ascii="Cachet Book" w:eastAsia="Arial" w:hAnsi="Cachet Book" w:cs="Times New Roman"/>
        </w:rPr>
        <w:t xml:space="preserve">  For more information, visit www.ymcadc.org.</w:t>
      </w:r>
      <w:bookmarkStart w:id="0" w:name="_GoBack"/>
      <w:bookmarkEnd w:id="0"/>
    </w:p>
    <w:p w14:paraId="3516F7B6" w14:textId="77777777" w:rsidR="00DD6E8D" w:rsidRPr="002B43D4" w:rsidRDefault="00DD6E8D" w:rsidP="00DD6E8D">
      <w:pPr>
        <w:ind w:right="40"/>
        <w:rPr>
          <w:rFonts w:ascii="Cachet Book" w:eastAsia="Arial" w:hAnsi="Cachet Book" w:cs="Times New Roman"/>
        </w:rPr>
      </w:pPr>
    </w:p>
    <w:p w14:paraId="4D29BE55" w14:textId="774936A4" w:rsidR="00DD6E8D" w:rsidRPr="002B43D4" w:rsidRDefault="00DD6E8D" w:rsidP="00DD6E8D">
      <w:pPr>
        <w:ind w:right="40"/>
        <w:rPr>
          <w:rFonts w:ascii="Cachet Book" w:eastAsia="Arial" w:hAnsi="Cachet Book" w:cs="Times New Roman"/>
          <w:b/>
        </w:rPr>
      </w:pPr>
      <w:r w:rsidRPr="002B43D4">
        <w:rPr>
          <w:rFonts w:ascii="Cachet Book" w:eastAsia="Arial" w:hAnsi="Cachet Book" w:cs="Times New Roman"/>
          <w:b/>
        </w:rPr>
        <w:t xml:space="preserve">About </w:t>
      </w:r>
      <w:r w:rsidR="00914D81">
        <w:rPr>
          <w:rFonts w:ascii="Cachet Book" w:eastAsia="Arial" w:hAnsi="Cachet Book" w:cs="Times New Roman"/>
          <w:b/>
        </w:rPr>
        <w:t xml:space="preserve">Safeway and </w:t>
      </w:r>
      <w:r w:rsidRPr="002B43D4">
        <w:rPr>
          <w:rFonts w:ascii="Cachet Book" w:eastAsia="Arial" w:hAnsi="Cachet Book" w:cs="Times New Roman"/>
          <w:b/>
        </w:rPr>
        <w:t>Safeway Foundation</w:t>
      </w:r>
    </w:p>
    <w:p w14:paraId="038F5CE8" w14:textId="563B15ED" w:rsidR="003851B5" w:rsidRDefault="00914D81" w:rsidP="00DD6E8D">
      <w:pPr>
        <w:ind w:right="40"/>
        <w:rPr>
          <w:rFonts w:ascii="Cachet Book" w:eastAsia="Arial" w:hAnsi="Cachet Book" w:cs="Times New Roman"/>
        </w:rPr>
      </w:pPr>
      <w:r>
        <w:rPr>
          <w:rFonts w:ascii="Cachet Book" w:eastAsia="Arial" w:hAnsi="Cachet Book" w:cs="Times New Roman"/>
        </w:rPr>
        <w:t>Safeway</w:t>
      </w:r>
      <w:r w:rsidR="003851B5">
        <w:rPr>
          <w:rFonts w:ascii="Cachet Book" w:eastAsia="Arial" w:hAnsi="Cachet Book" w:cs="Times New Roman"/>
        </w:rPr>
        <w:t xml:space="preserve"> in the Mid-Atlantic Divi</w:t>
      </w:r>
      <w:r>
        <w:rPr>
          <w:rFonts w:ascii="Cachet Book" w:eastAsia="Arial" w:hAnsi="Cachet Book" w:cs="Times New Roman"/>
        </w:rPr>
        <w:t>sio</w:t>
      </w:r>
      <w:r w:rsidR="003851B5">
        <w:rPr>
          <w:rFonts w:ascii="Cachet Book" w:eastAsia="Arial" w:hAnsi="Cachet Book" w:cs="Times New Roman"/>
        </w:rPr>
        <w:t>n</w:t>
      </w:r>
      <w:r>
        <w:rPr>
          <w:rFonts w:ascii="Cachet Book" w:eastAsia="Arial" w:hAnsi="Cachet Book" w:cs="Times New Roman"/>
        </w:rPr>
        <w:t xml:space="preserve"> is part of Albertsons’s Companies (NYSE: ACI).  Locally great and nationally strong.  Albertsons Cos is a leading food and drug retailer in the United States.  The Mid-Atlantic Division operates Safew</w:t>
      </w:r>
      <w:r w:rsidR="00B10179">
        <w:rPr>
          <w:rFonts w:ascii="Cachet Book" w:eastAsia="Arial" w:hAnsi="Cachet Book" w:cs="Times New Roman"/>
        </w:rPr>
        <w:t>ay stores in Maryland, Virginia</w:t>
      </w:r>
      <w:proofErr w:type="gramStart"/>
      <w:r w:rsidR="00B10179">
        <w:rPr>
          <w:rFonts w:ascii="Cachet Book" w:eastAsia="Arial" w:hAnsi="Cachet Book" w:cs="Times New Roman"/>
        </w:rPr>
        <w:t xml:space="preserve">, </w:t>
      </w:r>
      <w:r>
        <w:rPr>
          <w:rFonts w:ascii="Cachet Book" w:eastAsia="Arial" w:hAnsi="Cachet Book" w:cs="Times New Roman"/>
        </w:rPr>
        <w:t xml:space="preserve"> the</w:t>
      </w:r>
      <w:proofErr w:type="gramEnd"/>
      <w:r>
        <w:rPr>
          <w:rFonts w:ascii="Cachet Book" w:eastAsia="Arial" w:hAnsi="Cachet Book" w:cs="Times New Roman"/>
        </w:rPr>
        <w:t xml:space="preserve"> District of Columbia and Delaware.  Safeway is </w:t>
      </w:r>
      <w:r w:rsidR="003851B5">
        <w:rPr>
          <w:rFonts w:ascii="Cachet Book" w:eastAsia="Arial" w:hAnsi="Cachet Book" w:cs="Times New Roman"/>
        </w:rPr>
        <w:t>committed</w:t>
      </w:r>
      <w:r>
        <w:rPr>
          <w:rFonts w:ascii="Cachet Book" w:eastAsia="Arial" w:hAnsi="Cachet Book" w:cs="Times New Roman"/>
        </w:rPr>
        <w:t xml:space="preserve"> to helping people live better lives by making a meaningful difference, neighbor</w:t>
      </w:r>
      <w:r w:rsidR="00B10179">
        <w:rPr>
          <w:rFonts w:ascii="Cachet Book" w:eastAsia="Arial" w:hAnsi="Cachet Book" w:cs="Times New Roman"/>
        </w:rPr>
        <w:t>hood by neighborhood.  During 2020</w:t>
      </w:r>
      <w:r>
        <w:rPr>
          <w:rFonts w:ascii="Cachet Book" w:eastAsia="Arial" w:hAnsi="Cachet Book" w:cs="Times New Roman"/>
        </w:rPr>
        <w:t xml:space="preserve">, Safeway and </w:t>
      </w:r>
      <w:r w:rsidR="003851B5">
        <w:rPr>
          <w:rFonts w:ascii="Cachet Book" w:eastAsia="Arial" w:hAnsi="Cachet Book" w:cs="Times New Roman"/>
        </w:rPr>
        <w:t xml:space="preserve">Safeway Foundation locally donated more than $5.1 million in food and financial support to help people in the areas of hunger relief, education, </w:t>
      </w:r>
      <w:proofErr w:type="gramStart"/>
      <w:r w:rsidR="003851B5">
        <w:rPr>
          <w:rFonts w:ascii="Cachet Book" w:eastAsia="Arial" w:hAnsi="Cachet Book" w:cs="Times New Roman"/>
        </w:rPr>
        <w:t>cancer</w:t>
      </w:r>
      <w:proofErr w:type="gramEnd"/>
      <w:r w:rsidR="003851B5">
        <w:rPr>
          <w:rFonts w:ascii="Cachet Book" w:eastAsia="Arial" w:hAnsi="Cachet Book" w:cs="Times New Roman"/>
        </w:rPr>
        <w:t xml:space="preserve"> research and treatment programs for people with disabilities, and veterans.  For more information, visit </w:t>
      </w:r>
      <w:hyperlink r:id="rId9" w:history="1">
        <w:r w:rsidR="003851B5" w:rsidRPr="00AC2C68">
          <w:rPr>
            <w:rStyle w:val="Hyperlink"/>
            <w:rFonts w:ascii="Cachet Book" w:eastAsia="Arial" w:hAnsi="Cachet Book" w:cs="Times New Roman"/>
          </w:rPr>
          <w:t>www.safeway.com</w:t>
        </w:r>
      </w:hyperlink>
      <w:r w:rsidR="003851B5">
        <w:rPr>
          <w:rFonts w:ascii="Cachet Book" w:eastAsia="Arial" w:hAnsi="Cachet Book" w:cs="Times New Roman"/>
        </w:rPr>
        <w:t xml:space="preserve"> and </w:t>
      </w:r>
      <w:hyperlink r:id="rId10" w:history="1">
        <w:r w:rsidR="003851B5" w:rsidRPr="00AC2C68">
          <w:rPr>
            <w:rStyle w:val="Hyperlink"/>
            <w:rFonts w:ascii="Cachet Book" w:eastAsia="Arial" w:hAnsi="Cachet Book" w:cs="Times New Roman"/>
          </w:rPr>
          <w:t>www.safewayfoundation.org</w:t>
        </w:r>
      </w:hyperlink>
    </w:p>
    <w:p w14:paraId="2129B5CC" w14:textId="77777777" w:rsidR="003851B5" w:rsidRDefault="003851B5" w:rsidP="00DD6E8D">
      <w:pPr>
        <w:ind w:right="40"/>
        <w:rPr>
          <w:rFonts w:ascii="Cachet Book" w:eastAsia="Arial" w:hAnsi="Cachet Book" w:cs="Times New Roman"/>
        </w:rPr>
      </w:pPr>
    </w:p>
    <w:p w14:paraId="79906CC8" w14:textId="77777777" w:rsidR="007862E7" w:rsidRPr="002B43D4" w:rsidRDefault="007862E7" w:rsidP="00DD6E8D">
      <w:pPr>
        <w:ind w:right="40"/>
        <w:rPr>
          <w:rFonts w:ascii="Cachet Book" w:eastAsia="Arial" w:hAnsi="Cachet Book" w:cs="Times New Roman"/>
          <w:b/>
        </w:rPr>
      </w:pPr>
    </w:p>
    <w:sectPr w:rsidR="007862E7" w:rsidRPr="002B43D4" w:rsidSect="00737B5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F7D88" w14:textId="77777777" w:rsidR="003851B5" w:rsidRDefault="003851B5" w:rsidP="004C6C01">
      <w:r>
        <w:separator/>
      </w:r>
    </w:p>
  </w:endnote>
  <w:endnote w:type="continuationSeparator" w:id="0">
    <w:p w14:paraId="590731C6" w14:textId="77777777" w:rsidR="003851B5" w:rsidRDefault="003851B5"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chet Book">
    <w:panose1 w:val="020F0503030404040204"/>
    <w:charset w:val="00"/>
    <w:family w:val="swiss"/>
    <w:pitch w:val="variable"/>
    <w:sig w:usb0="0000000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6AB17" w14:textId="77777777" w:rsidR="003851B5" w:rsidRDefault="003851B5" w:rsidP="004C6C01">
      <w:r>
        <w:separator/>
      </w:r>
    </w:p>
  </w:footnote>
  <w:footnote w:type="continuationSeparator" w:id="0">
    <w:p w14:paraId="6D86C726" w14:textId="77777777" w:rsidR="003851B5" w:rsidRDefault="003851B5" w:rsidP="004C6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0B9E1" w14:textId="6BB47939" w:rsidR="003851B5" w:rsidRDefault="003851B5">
    <w:pPr>
      <w:pStyle w:val="Header"/>
    </w:pPr>
    <w:r>
      <w:rPr>
        <w:noProof/>
      </w:rPr>
      <w:drawing>
        <wp:anchor distT="0" distB="0" distL="114300" distR="114300" simplePos="0" relativeHeight="251659264" behindDoc="0" locked="0" layoutInCell="1" allowOverlap="1" wp14:anchorId="75A10637" wp14:editId="5FF9AEA6">
          <wp:simplePos x="0" y="0"/>
          <wp:positionH relativeFrom="margin">
            <wp:align>left</wp:align>
          </wp:positionH>
          <wp:positionV relativeFrom="margin">
            <wp:posOffset>-1190625</wp:posOffset>
          </wp:positionV>
          <wp:extent cx="1085850" cy="904875"/>
          <wp:effectExtent l="0" t="0" r="0" b="9525"/>
          <wp:wrapSquare wrapText="bothSides"/>
          <wp:docPr id="1073741825" name="officeArt object" descr="Description: C:\Users\drucker\OneDrive - YMCA of Metropolitan Washington DC\Y Logos\ymca_red_rgb_r.png"/>
          <wp:cNvGraphicFramePr/>
          <a:graphic xmlns:a="http://schemas.openxmlformats.org/drawingml/2006/main">
            <a:graphicData uri="http://schemas.openxmlformats.org/drawingml/2006/picture">
              <pic:pic xmlns:pic="http://schemas.openxmlformats.org/drawingml/2006/picture">
                <pic:nvPicPr>
                  <pic:cNvPr id="1073741825" name="ymca_red_rgb_r.png" descr="Description: C:\Users\drucker\OneDrive - YMCA of Metropolitan Washington DC\Y Logos\ymca_red_rgb_r.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85850" cy="904875"/>
                  </a:xfrm>
                  <a:prstGeom prst="rect">
                    <a:avLst/>
                  </a:prstGeom>
                  <a:ln w="12700" cap="flat">
                    <a:noFill/>
                    <a:miter lim="400000"/>
                  </a:ln>
                  <a:effectLst/>
                </pic:spPr>
              </pic:pic>
            </a:graphicData>
          </a:graphic>
        </wp:anchor>
      </w:drawing>
    </w:r>
    <w:r>
      <w:ptab w:relativeTo="margin" w:alignment="center" w:leader="none"/>
    </w:r>
    <w:r>
      <w:ptab w:relativeTo="margin" w:alignment="right" w:leader="none"/>
    </w:r>
    <w:r>
      <w:rPr>
        <w:noProof/>
      </w:rPr>
      <w:drawing>
        <wp:inline distT="0" distB="0" distL="0" distR="0" wp14:anchorId="393CB082" wp14:editId="684C43B7">
          <wp:extent cx="2305619" cy="10712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76939" cy="110438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ECB"/>
    <w:rsid w:val="000524C1"/>
    <w:rsid w:val="00093DB3"/>
    <w:rsid w:val="00095617"/>
    <w:rsid w:val="000E4456"/>
    <w:rsid w:val="00141754"/>
    <w:rsid w:val="001430C2"/>
    <w:rsid w:val="00170599"/>
    <w:rsid w:val="00190874"/>
    <w:rsid w:val="001D5095"/>
    <w:rsid w:val="001F741B"/>
    <w:rsid w:val="00240754"/>
    <w:rsid w:val="00246B96"/>
    <w:rsid w:val="0028523E"/>
    <w:rsid w:val="00295890"/>
    <w:rsid w:val="002B43D4"/>
    <w:rsid w:val="002B753B"/>
    <w:rsid w:val="002D17E5"/>
    <w:rsid w:val="002F54BD"/>
    <w:rsid w:val="003161C1"/>
    <w:rsid w:val="00342ECB"/>
    <w:rsid w:val="00343574"/>
    <w:rsid w:val="003851B5"/>
    <w:rsid w:val="003F22FB"/>
    <w:rsid w:val="00471C74"/>
    <w:rsid w:val="004937B7"/>
    <w:rsid w:val="004C6C01"/>
    <w:rsid w:val="00513CBA"/>
    <w:rsid w:val="00513F89"/>
    <w:rsid w:val="00523560"/>
    <w:rsid w:val="005449AA"/>
    <w:rsid w:val="0055525E"/>
    <w:rsid w:val="00596857"/>
    <w:rsid w:val="005A6272"/>
    <w:rsid w:val="005B5B22"/>
    <w:rsid w:val="006A055C"/>
    <w:rsid w:val="006A4228"/>
    <w:rsid w:val="006D26C3"/>
    <w:rsid w:val="006E13A8"/>
    <w:rsid w:val="00710BDD"/>
    <w:rsid w:val="00737B55"/>
    <w:rsid w:val="00762AAE"/>
    <w:rsid w:val="007862E7"/>
    <w:rsid w:val="007D01DF"/>
    <w:rsid w:val="00857E67"/>
    <w:rsid w:val="00871614"/>
    <w:rsid w:val="0088352E"/>
    <w:rsid w:val="008A027A"/>
    <w:rsid w:val="008C4141"/>
    <w:rsid w:val="00914D81"/>
    <w:rsid w:val="00982272"/>
    <w:rsid w:val="009C61B0"/>
    <w:rsid w:val="00A146EA"/>
    <w:rsid w:val="00A60BFE"/>
    <w:rsid w:val="00A90CBC"/>
    <w:rsid w:val="00AB4100"/>
    <w:rsid w:val="00AC1F95"/>
    <w:rsid w:val="00AE5551"/>
    <w:rsid w:val="00B10179"/>
    <w:rsid w:val="00B30812"/>
    <w:rsid w:val="00B36C2A"/>
    <w:rsid w:val="00B511AE"/>
    <w:rsid w:val="00BB4E3B"/>
    <w:rsid w:val="00C75953"/>
    <w:rsid w:val="00CB2F5D"/>
    <w:rsid w:val="00CB3399"/>
    <w:rsid w:val="00CC4F78"/>
    <w:rsid w:val="00CE768F"/>
    <w:rsid w:val="00D00D75"/>
    <w:rsid w:val="00D13330"/>
    <w:rsid w:val="00D50EF6"/>
    <w:rsid w:val="00D57248"/>
    <w:rsid w:val="00D73D5D"/>
    <w:rsid w:val="00D84478"/>
    <w:rsid w:val="00DD6E8D"/>
    <w:rsid w:val="00DF133F"/>
    <w:rsid w:val="00DF5962"/>
    <w:rsid w:val="00E305D4"/>
    <w:rsid w:val="00E57B3C"/>
    <w:rsid w:val="00E81547"/>
    <w:rsid w:val="00F012B1"/>
    <w:rsid w:val="00F569CF"/>
    <w:rsid w:val="00F57F9E"/>
    <w:rsid w:val="00F81DD8"/>
    <w:rsid w:val="00FB3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CCCD3B"/>
  <w15:docId w15:val="{3022F0E3-A55F-4549-9BBF-2162E5B4D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D6E8D"/>
    <w:pPr>
      <w:keepNext/>
      <w:keepLines/>
      <w:pBdr>
        <w:top w:val="nil"/>
        <w:left w:val="nil"/>
        <w:bottom w:val="nil"/>
        <w:right w:val="nil"/>
        <w:between w:val="nil"/>
        <w:bar w:val="nil"/>
      </w:pBdr>
      <w:spacing w:before="240" w:line="259" w:lineRule="auto"/>
      <w:outlineLvl w:val="0"/>
    </w:pPr>
    <w:rPr>
      <w:rFonts w:asciiTheme="majorHAnsi" w:eastAsiaTheme="majorEastAsia" w:hAnsiTheme="majorHAnsi" w:cstheme="majorBidi"/>
      <w:color w:val="2F5496" w:themeColor="accent1" w:themeShade="BF"/>
      <w:sz w:val="32"/>
      <w:szCs w:val="32"/>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61C1"/>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DD6E8D"/>
    <w:rPr>
      <w:rFonts w:asciiTheme="majorHAnsi" w:eastAsiaTheme="majorEastAsia" w:hAnsiTheme="majorHAnsi" w:cstheme="majorBidi"/>
      <w:color w:val="2F5496" w:themeColor="accent1" w:themeShade="BF"/>
      <w:sz w:val="32"/>
      <w:szCs w:val="32"/>
      <w:u w:color="000000"/>
      <w:bdr w:val="nil"/>
    </w:rPr>
  </w:style>
  <w:style w:type="character" w:customStyle="1" w:styleId="Hyperlink0">
    <w:name w:val="Hyperlink.0"/>
    <w:basedOn w:val="DefaultParagraphFont"/>
    <w:rsid w:val="00DD6E8D"/>
    <w:rPr>
      <w:rFonts w:ascii="Cachet Book" w:eastAsia="Cachet Book" w:hAnsi="Cachet Book" w:cs="Cachet Book"/>
      <w:color w:val="0563C1"/>
      <w:sz w:val="24"/>
      <w:szCs w:val="24"/>
      <w:u w:val="single" w:color="0563C1"/>
    </w:rPr>
  </w:style>
  <w:style w:type="character" w:styleId="Hyperlink">
    <w:name w:val="Hyperlink"/>
    <w:uiPriority w:val="99"/>
    <w:unhideWhenUsed/>
    <w:rsid w:val="00DD6E8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963460">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386538148">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263689274">
      <w:bodyDiv w:val="1"/>
      <w:marLeft w:val="0"/>
      <w:marRight w:val="0"/>
      <w:marTop w:val="0"/>
      <w:marBottom w:val="0"/>
      <w:divBdr>
        <w:top w:val="none" w:sz="0" w:space="0" w:color="auto"/>
        <w:left w:val="none" w:sz="0" w:space="0" w:color="auto"/>
        <w:bottom w:val="none" w:sz="0" w:space="0" w:color="auto"/>
        <w:right w:val="none" w:sz="0" w:space="0" w:color="auto"/>
      </w:divBdr>
    </w:div>
    <w:div w:id="1384253223">
      <w:bodyDiv w:val="1"/>
      <w:marLeft w:val="0"/>
      <w:marRight w:val="0"/>
      <w:marTop w:val="0"/>
      <w:marBottom w:val="0"/>
      <w:divBdr>
        <w:top w:val="none" w:sz="0" w:space="0" w:color="auto"/>
        <w:left w:val="none" w:sz="0" w:space="0" w:color="auto"/>
        <w:bottom w:val="none" w:sz="0" w:space="0" w:color="auto"/>
        <w:right w:val="none" w:sz="0" w:space="0" w:color="auto"/>
      </w:divBdr>
      <w:divsChild>
        <w:div w:id="525291123">
          <w:marLeft w:val="0"/>
          <w:marRight w:val="0"/>
          <w:marTop w:val="0"/>
          <w:marBottom w:val="0"/>
          <w:divBdr>
            <w:top w:val="none" w:sz="0" w:space="0" w:color="auto"/>
            <w:left w:val="none" w:sz="0" w:space="0" w:color="auto"/>
            <w:bottom w:val="none" w:sz="0" w:space="0" w:color="auto"/>
            <w:right w:val="none" w:sz="0" w:space="0" w:color="auto"/>
          </w:divBdr>
          <w:divsChild>
            <w:div w:id="278724989">
              <w:marLeft w:val="0"/>
              <w:marRight w:val="0"/>
              <w:marTop w:val="0"/>
              <w:marBottom w:val="0"/>
              <w:divBdr>
                <w:top w:val="none" w:sz="0" w:space="0" w:color="auto"/>
                <w:left w:val="none" w:sz="0" w:space="0" w:color="auto"/>
                <w:bottom w:val="none" w:sz="0" w:space="0" w:color="auto"/>
                <w:right w:val="none" w:sz="0" w:space="0" w:color="auto"/>
              </w:divBdr>
              <w:divsChild>
                <w:div w:id="503975317">
                  <w:marLeft w:val="0"/>
                  <w:marRight w:val="0"/>
                  <w:marTop w:val="0"/>
                  <w:marBottom w:val="0"/>
                  <w:divBdr>
                    <w:top w:val="none" w:sz="0" w:space="0" w:color="auto"/>
                    <w:left w:val="none" w:sz="0" w:space="0" w:color="auto"/>
                    <w:bottom w:val="none" w:sz="0" w:space="0" w:color="auto"/>
                    <w:right w:val="none" w:sz="0" w:space="0" w:color="auto"/>
                  </w:divBdr>
                  <w:divsChild>
                    <w:div w:id="107938553">
                      <w:marLeft w:val="0"/>
                      <w:marRight w:val="0"/>
                      <w:marTop w:val="0"/>
                      <w:marBottom w:val="0"/>
                      <w:divBdr>
                        <w:top w:val="none" w:sz="0" w:space="0" w:color="auto"/>
                        <w:left w:val="none" w:sz="0" w:space="0" w:color="auto"/>
                        <w:bottom w:val="none" w:sz="0" w:space="0" w:color="auto"/>
                        <w:right w:val="none" w:sz="0" w:space="0" w:color="auto"/>
                      </w:divBdr>
                      <w:divsChild>
                        <w:div w:id="1542018614">
                          <w:marLeft w:val="0"/>
                          <w:marRight w:val="0"/>
                          <w:marTop w:val="100"/>
                          <w:marBottom w:val="100"/>
                          <w:divBdr>
                            <w:top w:val="single" w:sz="6" w:space="0" w:color="FFF386"/>
                            <w:left w:val="single" w:sz="6" w:space="0" w:color="FFF386"/>
                            <w:bottom w:val="single" w:sz="6" w:space="0" w:color="FFF386"/>
                            <w:right w:val="single" w:sz="6" w:space="0" w:color="FFF386"/>
                          </w:divBdr>
                          <w:divsChild>
                            <w:div w:id="1348752762">
                              <w:marLeft w:val="0"/>
                              <w:marRight w:val="0"/>
                              <w:marTop w:val="0"/>
                              <w:marBottom w:val="0"/>
                              <w:divBdr>
                                <w:top w:val="none" w:sz="0" w:space="0" w:color="auto"/>
                                <w:left w:val="none" w:sz="0" w:space="0" w:color="auto"/>
                                <w:bottom w:val="none" w:sz="0" w:space="0" w:color="auto"/>
                                <w:right w:val="none" w:sz="0" w:space="0" w:color="auto"/>
                              </w:divBdr>
                              <w:divsChild>
                                <w:div w:id="1530800703">
                                  <w:marLeft w:val="0"/>
                                  <w:marRight w:val="0"/>
                                  <w:marTop w:val="0"/>
                                  <w:marBottom w:val="0"/>
                                  <w:divBdr>
                                    <w:top w:val="none" w:sz="0" w:space="0" w:color="auto"/>
                                    <w:left w:val="none" w:sz="0" w:space="0" w:color="auto"/>
                                    <w:bottom w:val="none" w:sz="0" w:space="0" w:color="auto"/>
                                    <w:right w:val="none" w:sz="0" w:space="0" w:color="auto"/>
                                  </w:divBdr>
                                  <w:divsChild>
                                    <w:div w:id="13347188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62586">
      <w:bodyDiv w:val="1"/>
      <w:marLeft w:val="0"/>
      <w:marRight w:val="0"/>
      <w:marTop w:val="0"/>
      <w:marBottom w:val="0"/>
      <w:divBdr>
        <w:top w:val="none" w:sz="0" w:space="0" w:color="auto"/>
        <w:left w:val="none" w:sz="0" w:space="0" w:color="auto"/>
        <w:bottom w:val="none" w:sz="0" w:space="0" w:color="auto"/>
        <w:right w:val="none" w:sz="0" w:space="0" w:color="auto"/>
      </w:divBdr>
    </w:div>
    <w:div w:id="1563445283">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mcad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nda.Blake@ymcad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afewayfoundation.org" TargetMode="External"/><Relationship Id="rId4" Type="http://schemas.openxmlformats.org/officeDocument/2006/relationships/webSettings" Target="webSettings.xml"/><Relationship Id="rId9" Type="http://schemas.openxmlformats.org/officeDocument/2006/relationships/hyperlink" Target="http://www.safeway.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y\Downloads\IC-Standard-Press-Release-927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1FCBC-CE13-4F65-9F2B-A228CE371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IC-Standard-Press-Release-9279_WORD</Template>
  <TotalTime>183</TotalTime>
  <Pages>2</Pages>
  <Words>585</Words>
  <Characters>3340</Characters>
  <Application>Microsoft Office Word</Application>
  <DocSecurity>0</DocSecurity>
  <Lines>27</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Quinn Billy Quinn</dc:creator>
  <cp:lastModifiedBy>Linda Blake</cp:lastModifiedBy>
  <cp:revision>8</cp:revision>
  <dcterms:created xsi:type="dcterms:W3CDTF">2021-07-14T15:51:00Z</dcterms:created>
  <dcterms:modified xsi:type="dcterms:W3CDTF">2021-07-17T16:16:00Z</dcterms:modified>
</cp:coreProperties>
</file>